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3A3A7" w14:textId="4A8E800A" w:rsidR="00E1389B" w:rsidRPr="00E1389B" w:rsidRDefault="00561050" w:rsidP="00E138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6105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F02C818" wp14:editId="44A54451">
                <wp:simplePos x="0" y="0"/>
                <wp:positionH relativeFrom="column">
                  <wp:posOffset>2466975</wp:posOffset>
                </wp:positionH>
                <wp:positionV relativeFrom="paragraph">
                  <wp:posOffset>0</wp:posOffset>
                </wp:positionV>
                <wp:extent cx="4210050" cy="67627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DF51C" w14:textId="43DB9BC5" w:rsidR="00561050" w:rsidRPr="00561050" w:rsidRDefault="0056105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COLLEGE NAME –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Lamrin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tech skills university Punjab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 xml:space="preserve">BRANCH-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Btech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(Electrical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Engineering )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br/>
                              <w:t>PRESENTED BY – Sudhir Bhardwaj ( 24100130006 )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ROLL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2C8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4.25pt;margin-top:0;width:331.5pt;height:53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">
                <v:textbox>
                  <w:txbxContent>
                    <w:p w14:paraId="132DF51C" w14:textId="43DB9BC5" w:rsidR="00561050" w:rsidRPr="00561050" w:rsidRDefault="0056105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COLLEGE NAME –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Lamrin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tech skills university Punjab</w:t>
                      </w:r>
                      <w:r>
                        <w:rPr>
                          <w:b/>
                          <w:bCs/>
                        </w:rPr>
                        <w:br/>
                        <w:t xml:space="preserve">BRANCH-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Btech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(Electrical </w:t>
                      </w:r>
                      <w:proofErr w:type="gramStart"/>
                      <w:r>
                        <w:rPr>
                          <w:b/>
                          <w:bCs/>
                        </w:rPr>
                        <w:t>Engineering )</w:t>
                      </w:r>
                      <w:proofErr w:type="gramEnd"/>
                      <w:r>
                        <w:rPr>
                          <w:b/>
                          <w:bCs/>
                        </w:rPr>
                        <w:br/>
                        <w:t>PRESENTED BY – Sudhir Bhardwaj ( 24100130006 )</w:t>
                      </w:r>
                      <w:r>
                        <w:rPr>
                          <w:b/>
                          <w:bCs/>
                        </w:rPr>
                        <w:br/>
                        <w:t>ROLL</w:t>
                      </w:r>
                      <w:r>
                        <w:rPr>
                          <w:b/>
                          <w:bCs/>
                        </w:rPr>
                        <w:br/>
                      </w:r>
                      <w:r>
                        <w:rPr>
                          <w:b/>
                          <w:bCs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1389B"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Topic 1: IT in Automobiles</w:t>
      </w:r>
    </w:p>
    <w:p w14:paraId="5D79F14B" w14:textId="37B23455" w:rsidR="00E1389B" w:rsidRPr="00E1389B" w:rsidRDefault="00E1389B" w:rsidP="00E138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Presentation Points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A2AA9DB" w14:textId="77777777" w:rsidR="00E1389B" w:rsidRPr="00E1389B" w:rsidRDefault="00E1389B" w:rsidP="00E1389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Introduction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1C307B5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IT in automobiles has revolutionized the way we travel.</w:t>
      </w:r>
    </w:p>
    <w:p w14:paraId="720B79BA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Modern cars are not just vehicles; they are smart machines.</w:t>
      </w:r>
    </w:p>
    <w:p w14:paraId="3D49BFA5" w14:textId="77777777" w:rsidR="00E1389B" w:rsidRPr="00E1389B" w:rsidRDefault="00E1389B" w:rsidP="00E1389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Key Areas of IT Integration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49E625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Navigation Systems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GPS, live traffic updates, and route planning.</w:t>
      </w:r>
    </w:p>
    <w:p w14:paraId="1B0F050A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Safety Features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Sensors, cameras, and Automatic Emergency Braking (AEB).</w:t>
      </w:r>
    </w:p>
    <w:p w14:paraId="2A41242E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Connected Cars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Internet-enabled vehicles for better communication.</w:t>
      </w:r>
    </w:p>
    <w:p w14:paraId="2015C07F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Electric and Autonomous Vehicles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Software for self-driving and energy management.</w:t>
      </w:r>
    </w:p>
    <w:p w14:paraId="7D867C0F" w14:textId="77777777" w:rsidR="00E1389B" w:rsidRPr="00E1389B" w:rsidRDefault="00E1389B" w:rsidP="00E1389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Benefits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B5246EF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Improved safety, efficiency, and user convenience.</w:t>
      </w:r>
    </w:p>
    <w:p w14:paraId="0E77FF7E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Reduced environmental impact with electric vehicles.</w:t>
      </w:r>
    </w:p>
    <w:p w14:paraId="2C912EE2" w14:textId="77777777" w:rsidR="00E1389B" w:rsidRPr="00E1389B" w:rsidRDefault="00E1389B" w:rsidP="00E1389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Future Scope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8C07116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Enhanced AI for self-driving.</w:t>
      </w:r>
    </w:p>
    <w:p w14:paraId="69BF42CA" w14:textId="77777777" w:rsidR="00E1389B" w:rsidRPr="00E1389B" w:rsidRDefault="00E1389B" w:rsidP="00E1389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Vehicle-to-Everything (V2X) communication.</w:t>
      </w:r>
    </w:p>
    <w:p w14:paraId="12AADA69" w14:textId="77777777" w:rsidR="00E1389B" w:rsidRDefault="00E1389B" w:rsidP="00E1389B">
      <w:pPr>
        <w:pStyle w:val="NormalWeb"/>
        <w:numPr>
          <w:ilvl w:val="0"/>
          <w:numId w:val="1"/>
        </w:numPr>
      </w:pPr>
      <w:r>
        <w:rPr>
          <w:rStyle w:val="Strong"/>
        </w:rPr>
        <w:t>Extempore Speech</w:t>
      </w:r>
      <w:r>
        <w:t>:</w:t>
      </w:r>
      <w:r>
        <w:br/>
        <w:t>"Today, IT has transformed automobiles into intelligent systems. Features like GPS navigation, automated braking, and connectivity make our journeys safer and smarter. The rise of electric and self-driving cars shows the future of IT-driven innovation in this field."</w:t>
      </w:r>
    </w:p>
    <w:p w14:paraId="480A987C" w14:textId="557EADC6" w:rsidR="00E1389B" w:rsidRDefault="00E1389B">
      <w:r>
        <w:rPr>
          <w:noProof/>
        </w:rPr>
        <w:drawing>
          <wp:inline distT="0" distB="0" distL="0" distR="0" wp14:anchorId="1DC0C653" wp14:editId="10861610">
            <wp:extent cx="6286500" cy="3743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1861" w14:textId="77777777" w:rsidR="00E1389B" w:rsidRPr="00E1389B" w:rsidRDefault="00E1389B" w:rsidP="00E1389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Topic 2: IT in Metro Rail</w:t>
      </w:r>
    </w:p>
    <w:p w14:paraId="2C4B3827" w14:textId="77777777" w:rsidR="00E1389B" w:rsidRPr="00E1389B" w:rsidRDefault="00E1389B" w:rsidP="00E138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Presentation Points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CB5EDC2" w14:textId="77777777" w:rsidR="00E1389B" w:rsidRPr="00E1389B" w:rsidRDefault="00E1389B" w:rsidP="00E138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Introduction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A6F1127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IT is the backbone of modern metro rail systems.</w:t>
      </w:r>
    </w:p>
    <w:p w14:paraId="21F1F1AB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Ensures safe, efficient, and smooth operations.</w:t>
      </w:r>
    </w:p>
    <w:p w14:paraId="59D0E132" w14:textId="77777777" w:rsidR="00E1389B" w:rsidRPr="00E1389B" w:rsidRDefault="00E1389B" w:rsidP="00E138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Applications of IT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D5C1E38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Ticketing Systems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Smart cards, QR codes, and mobile apps.</w:t>
      </w:r>
    </w:p>
    <w:p w14:paraId="12002922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Automation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Driverless trains and automated signaling.</w:t>
      </w:r>
    </w:p>
    <w:p w14:paraId="2B36A836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Passenger Information Systems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Real-time updates on train timings.</w:t>
      </w:r>
    </w:p>
    <w:p w14:paraId="6ADFF58F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Operations Management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 Monitoring trains and power systems remotely.</w:t>
      </w:r>
    </w:p>
    <w:p w14:paraId="2CDC55E7" w14:textId="77777777" w:rsidR="00E1389B" w:rsidRPr="00E1389B" w:rsidRDefault="00E1389B" w:rsidP="00E138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Benefits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D84893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Reduces human error and increases safety.</w:t>
      </w:r>
    </w:p>
    <w:p w14:paraId="5364F815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Enhances commuter experience.</w:t>
      </w:r>
    </w:p>
    <w:p w14:paraId="638E1ECF" w14:textId="77777777" w:rsidR="00E1389B" w:rsidRPr="00E1389B" w:rsidRDefault="00E1389B" w:rsidP="00E138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Future Trends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E40DB97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AI for predictive maintenance.</w:t>
      </w:r>
    </w:p>
    <w:p w14:paraId="79351B60" w14:textId="77777777" w:rsidR="00E1389B" w:rsidRPr="00E1389B" w:rsidRDefault="00E1389B" w:rsidP="00E1389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sz w:val="24"/>
          <w:szCs w:val="24"/>
        </w:rPr>
        <w:t>IoT for integrated transport systems.</w:t>
      </w:r>
    </w:p>
    <w:p w14:paraId="056824D2" w14:textId="77777777" w:rsidR="00E1389B" w:rsidRPr="00E1389B" w:rsidRDefault="00E1389B" w:rsidP="00E138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389B">
        <w:rPr>
          <w:rFonts w:ascii="Times New Roman" w:eastAsia="Times New Roman" w:hAnsi="Times New Roman" w:cs="Times New Roman"/>
          <w:b/>
          <w:bCs/>
          <w:sz w:val="24"/>
          <w:szCs w:val="24"/>
        </w:rPr>
        <w:t>Extempore Speech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E1389B">
        <w:rPr>
          <w:rFonts w:ascii="Times New Roman" w:eastAsia="Times New Roman" w:hAnsi="Times New Roman" w:cs="Times New Roman"/>
          <w:sz w:val="24"/>
          <w:szCs w:val="24"/>
        </w:rPr>
        <w:br/>
        <w:t>"IT has made metro rail systems highly efficient and commuter-friendly. From automated ticketing to driverless trains, technology ensures safety and convenience. The integration of AI and IoT is set to make metro systems even smarter."</w:t>
      </w:r>
    </w:p>
    <w:p w14:paraId="77DD6F53" w14:textId="509707C4" w:rsidR="00E1389B" w:rsidRDefault="00F00F56">
      <w:r>
        <w:rPr>
          <w:noProof/>
        </w:rPr>
        <w:drawing>
          <wp:inline distT="0" distB="0" distL="0" distR="0" wp14:anchorId="4D11D760" wp14:editId="6B4759EE">
            <wp:extent cx="6286500" cy="3395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9B">
        <w:br w:type="page"/>
      </w:r>
    </w:p>
    <w:p w14:paraId="05BC2D89" w14:textId="77777777" w:rsidR="00F00F56" w:rsidRPr="00F00F56" w:rsidRDefault="00F00F56" w:rsidP="00F00F5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Topic 3: IT in Avionics</w:t>
      </w:r>
    </w:p>
    <w:p w14:paraId="1F2BA3FC" w14:textId="77777777" w:rsidR="00F00F56" w:rsidRPr="00F00F56" w:rsidRDefault="00F00F56" w:rsidP="00F00F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Presentation Points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83EAB66" w14:textId="77777777" w:rsidR="00F00F56" w:rsidRPr="00F00F56" w:rsidRDefault="00F00F56" w:rsidP="00F00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Introduction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425261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IT plays a crucial role in avionics, enhancing safety and performance.</w:t>
      </w:r>
    </w:p>
    <w:p w14:paraId="565F2369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Avionics refers to the electronic systems used in aircraft.</w:t>
      </w:r>
    </w:p>
    <w:p w14:paraId="1ADE5AA0" w14:textId="77777777" w:rsidR="00F00F56" w:rsidRPr="00F00F56" w:rsidRDefault="00F00F56" w:rsidP="00F00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Key IT Contributions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F4759AE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Navigation and Communication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 GPS and real-time data sharing.</w:t>
      </w:r>
    </w:p>
    <w:p w14:paraId="4F4852D5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Flight Control Systems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 Automated controls for smoother operations.</w:t>
      </w:r>
    </w:p>
    <w:p w14:paraId="249EA16D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Passenger Experience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 In-flight entertainment and Wi-Fi connectivity.</w:t>
      </w:r>
    </w:p>
    <w:p w14:paraId="74A3A996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Maintenance Systems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 Predictive maintenance using data analytics.</w:t>
      </w:r>
    </w:p>
    <w:p w14:paraId="45ADDB46" w14:textId="77777777" w:rsidR="00F00F56" w:rsidRPr="00F00F56" w:rsidRDefault="00F00F56" w:rsidP="00F00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Benefits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C1E8F8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Enhances safety and operational efficiency.</w:t>
      </w:r>
    </w:p>
    <w:p w14:paraId="5F133215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Provides better experiences for passengers.</w:t>
      </w:r>
    </w:p>
    <w:p w14:paraId="7E752E1C" w14:textId="77777777" w:rsidR="00F00F56" w:rsidRPr="00F00F56" w:rsidRDefault="00F00F56" w:rsidP="00F00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Future Developments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076EA3F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AI-driven autopilot systems.</w:t>
      </w:r>
    </w:p>
    <w:p w14:paraId="1D055951" w14:textId="77777777" w:rsidR="00F00F56" w:rsidRPr="00F00F56" w:rsidRDefault="00F00F56" w:rsidP="00F00F5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sz w:val="24"/>
          <w:szCs w:val="24"/>
        </w:rPr>
        <w:t>Use of AR/VR for pilot training.</w:t>
      </w:r>
    </w:p>
    <w:p w14:paraId="71403796" w14:textId="77777777" w:rsidR="00F00F56" w:rsidRPr="00F00F56" w:rsidRDefault="00F00F56" w:rsidP="00F00F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0F56">
        <w:rPr>
          <w:rFonts w:ascii="Times New Roman" w:eastAsia="Times New Roman" w:hAnsi="Times New Roman" w:cs="Times New Roman"/>
          <w:b/>
          <w:bCs/>
          <w:sz w:val="24"/>
          <w:szCs w:val="24"/>
        </w:rPr>
        <w:t>Extempore Speech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F00F56">
        <w:rPr>
          <w:rFonts w:ascii="Times New Roman" w:eastAsia="Times New Roman" w:hAnsi="Times New Roman" w:cs="Times New Roman"/>
          <w:sz w:val="24"/>
          <w:szCs w:val="24"/>
        </w:rPr>
        <w:br/>
        <w:t>"IT is the heart of modern avionics, ensuring safe and efficient flights. From advanced navigation systems to in-flight entertainment, it enhances both operations and passenger experience. The future holds exciting possibilities with AI and VR technologies."</w:t>
      </w:r>
    </w:p>
    <w:p w14:paraId="4904BACA" w14:textId="6EA6DF73" w:rsidR="00791D3E" w:rsidRDefault="00F00F56">
      <w:r>
        <w:rPr>
          <w:noProof/>
        </w:rPr>
        <w:drawing>
          <wp:inline distT="0" distB="0" distL="0" distR="0" wp14:anchorId="12D73804" wp14:editId="2658E2A2">
            <wp:extent cx="5943600" cy="3395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D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E7FB4" w14:textId="77777777" w:rsidR="00B206BD" w:rsidRDefault="00B206BD" w:rsidP="00F00F56">
      <w:pPr>
        <w:spacing w:after="0" w:line="240" w:lineRule="auto"/>
      </w:pPr>
      <w:r>
        <w:separator/>
      </w:r>
    </w:p>
  </w:endnote>
  <w:endnote w:type="continuationSeparator" w:id="0">
    <w:p w14:paraId="6E8BB41C" w14:textId="77777777" w:rsidR="00B206BD" w:rsidRDefault="00B206BD" w:rsidP="00F00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4A22F" w14:textId="77777777" w:rsidR="00B206BD" w:rsidRDefault="00B206BD" w:rsidP="00F00F56">
      <w:pPr>
        <w:spacing w:after="0" w:line="240" w:lineRule="auto"/>
      </w:pPr>
      <w:r>
        <w:separator/>
      </w:r>
    </w:p>
  </w:footnote>
  <w:footnote w:type="continuationSeparator" w:id="0">
    <w:p w14:paraId="70C60299" w14:textId="77777777" w:rsidR="00B206BD" w:rsidRDefault="00B206BD" w:rsidP="00F00F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40CC3"/>
    <w:multiLevelType w:val="multilevel"/>
    <w:tmpl w:val="9390A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CC676F"/>
    <w:multiLevelType w:val="multilevel"/>
    <w:tmpl w:val="B2BC7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C028F8"/>
    <w:multiLevelType w:val="multilevel"/>
    <w:tmpl w:val="EF88C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9036795">
    <w:abstractNumId w:val="2"/>
  </w:num>
  <w:num w:numId="2" w16cid:durableId="467941272">
    <w:abstractNumId w:val="1"/>
  </w:num>
  <w:num w:numId="3" w16cid:durableId="1412000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89B"/>
    <w:rsid w:val="00561050"/>
    <w:rsid w:val="00791D3E"/>
    <w:rsid w:val="00B206BD"/>
    <w:rsid w:val="00E1389B"/>
    <w:rsid w:val="00F00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D19CA"/>
  <w15:chartTrackingRefBased/>
  <w15:docId w15:val="{550E2304-8A2A-4635-B741-8B45356D6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E1389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1389B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138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1389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00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F56"/>
  </w:style>
  <w:style w:type="paragraph" w:styleId="Footer">
    <w:name w:val="footer"/>
    <w:basedOn w:val="Normal"/>
    <w:link w:val="FooterChar"/>
    <w:uiPriority w:val="99"/>
    <w:unhideWhenUsed/>
    <w:rsid w:val="00F00F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98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414</Words>
  <Characters>2364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2024-12-30T13:33:00Z</dcterms:created>
  <dcterms:modified xsi:type="dcterms:W3CDTF">2024-12-30T14:02:00Z</dcterms:modified>
</cp:coreProperties>
</file>